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3D28">
      <w:pPr>
        <w:pStyle w:val="Style8"/>
        <w:widowControl/>
        <w:spacing w:before="178"/>
        <w:rPr>
          <w:rStyle w:val="FontStyle18"/>
        </w:rPr>
      </w:pPr>
      <w:r>
        <w:rPr>
          <w:rStyle w:val="FontStyle18"/>
        </w:rPr>
        <w:t xml:space="preserve">Могилевский областной комитет природных ресурсов и охраны окружающей среды </w:t>
      </w:r>
      <w:r>
        <w:rPr>
          <w:rStyle w:val="FontStyle18"/>
        </w:rPr>
        <w:t>направляет информацию следующего содержания.</w:t>
      </w:r>
    </w:p>
    <w:p w:rsidR="00000000" w:rsidRDefault="00B33D28">
      <w:pPr>
        <w:pStyle w:val="Style8"/>
        <w:widowControl/>
        <w:ind w:firstLine="672"/>
        <w:rPr>
          <w:rStyle w:val="FontStyle18"/>
        </w:rPr>
      </w:pPr>
      <w:r>
        <w:rPr>
          <w:rStyle w:val="FontStyle16"/>
        </w:rPr>
        <w:t xml:space="preserve">С 15 мая по 15 июля </w:t>
      </w:r>
      <w:r>
        <w:rPr>
          <w:rStyle w:val="FontStyle18"/>
        </w:rPr>
        <w:t>тек</w:t>
      </w:r>
      <w:r>
        <w:rPr>
          <w:rStyle w:val="FontStyle18"/>
        </w:rPr>
        <w:t xml:space="preserve">ущего года </w:t>
      </w:r>
      <w:proofErr w:type="spellStart"/>
      <w:r>
        <w:rPr>
          <w:rStyle w:val="FontStyle18"/>
        </w:rPr>
        <w:t>облкомитетом</w:t>
      </w:r>
      <w:proofErr w:type="spellEnd"/>
      <w:r>
        <w:rPr>
          <w:rStyle w:val="FontStyle18"/>
        </w:rPr>
        <w:t xml:space="preserve"> проводится первый (областной) этап </w:t>
      </w:r>
      <w:r>
        <w:rPr>
          <w:rStyle w:val="FontStyle16"/>
        </w:rPr>
        <w:t xml:space="preserve">республиканского конкурса на лучшую публикацию на экологическую тематику </w:t>
      </w:r>
      <w:r>
        <w:rPr>
          <w:rStyle w:val="FontStyle18"/>
        </w:rPr>
        <w:t>(далее - конкурс). Инструкция о порядке проведения конкурса утверждена постановлением Министерства природных ресурсов и охра</w:t>
      </w:r>
      <w:r>
        <w:rPr>
          <w:rStyle w:val="FontStyle18"/>
        </w:rPr>
        <w:t>ны окружающей среды Республики Беларусь от 26.04.2006 № 28.</w:t>
      </w:r>
    </w:p>
    <w:p w:rsidR="00000000" w:rsidRDefault="00B33D28" w:rsidP="0087167C">
      <w:pPr>
        <w:pStyle w:val="Style8"/>
        <w:widowControl/>
        <w:rPr>
          <w:rStyle w:val="FontStyle18"/>
        </w:rPr>
      </w:pPr>
      <w:proofErr w:type="gramStart"/>
      <w:r>
        <w:rPr>
          <w:rStyle w:val="FontStyle18"/>
        </w:rPr>
        <w:t>Конкурс проводится ежегодно в номинации "Наш общий дом", в которой представляются очерки, статьи, репортажи, обозрения, зарисовки, заметки и комментарии о бережном отношении к природе, наведении п</w:t>
      </w:r>
      <w:r>
        <w:rPr>
          <w:rStyle w:val="FontStyle18"/>
        </w:rPr>
        <w:t xml:space="preserve">орядка на земле, благоустройстве территорий населенных пунктов, обращении с отходами, охране водных ресурсов, атмосферного воздуха, животного и растительного мира, внедрении новых технологий в области охраны окружающей среды, сохранении памятников природы </w:t>
      </w:r>
      <w:r>
        <w:rPr>
          <w:rStyle w:val="FontStyle18"/>
        </w:rPr>
        <w:t>и другие материалы по вопросам</w:t>
      </w:r>
      <w:proofErr w:type="gramEnd"/>
      <w:r>
        <w:rPr>
          <w:rStyle w:val="FontStyle18"/>
        </w:rPr>
        <w:t xml:space="preserve"> охраны окружающей среды и рационального использования природных ресурсов. В конкурсе принимают участие физические лица в следующих категориях: учащиеся,  любители  и  </w:t>
      </w:r>
      <w:r>
        <w:rPr>
          <w:rStyle w:val="FontStyle16"/>
        </w:rPr>
        <w:t xml:space="preserve">профессионалы.  </w:t>
      </w:r>
      <w:r>
        <w:rPr>
          <w:rStyle w:val="FontStyle18"/>
        </w:rPr>
        <w:t>К  участию   в  конкурсе допускаются</w:t>
      </w:r>
      <w:r w:rsidR="0087167C">
        <w:rPr>
          <w:rStyle w:val="FontStyle18"/>
        </w:rPr>
        <w:t xml:space="preserve"> 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работ</w:t>
      </w:r>
      <w:r>
        <w:rPr>
          <w:rStyle w:val="FontStyle18"/>
        </w:rPr>
        <w:t>ы,        опубликованные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в</w:t>
      </w:r>
      <w:r w:rsidR="0087167C">
        <w:rPr>
          <w:rStyle w:val="FontStyle18"/>
        </w:rPr>
        <w:t xml:space="preserve"> </w:t>
      </w:r>
      <w:r>
        <w:rPr>
          <w:rStyle w:val="FontStyle18"/>
        </w:rPr>
        <w:t>периодических печатных изданиях в период с 15 мая 2017 года до 15 мая 2018 года.</w:t>
      </w:r>
    </w:p>
    <w:p w:rsidR="00000000" w:rsidRDefault="00B33D28">
      <w:pPr>
        <w:pStyle w:val="Style8"/>
        <w:widowControl/>
        <w:spacing w:before="19" w:line="326" w:lineRule="exact"/>
        <w:ind w:firstLine="653"/>
        <w:rPr>
          <w:rStyle w:val="FontStyle18"/>
        </w:rPr>
      </w:pPr>
      <w:r>
        <w:rPr>
          <w:rStyle w:val="FontStyle18"/>
        </w:rPr>
        <w:t>Каждая работа, представляемая на конкурс, сопровождается информационным листом участника конкурса с указанием номинации, категории, фамилии, собстве</w:t>
      </w:r>
      <w:r>
        <w:rPr>
          <w:rStyle w:val="FontStyle18"/>
        </w:rPr>
        <w:t>нного имени, отчества (если таковое имеется) и возраста автора, почтового адреса и телефона.</w:t>
      </w:r>
    </w:p>
    <w:p w:rsidR="00000000" w:rsidRDefault="00B33D28">
      <w:pPr>
        <w:pStyle w:val="Style8"/>
        <w:widowControl/>
        <w:spacing w:line="326" w:lineRule="exact"/>
        <w:rPr>
          <w:rStyle w:val="FontStyle18"/>
        </w:rPr>
      </w:pPr>
      <w:r>
        <w:rPr>
          <w:rStyle w:val="FontStyle18"/>
        </w:rPr>
        <w:t>Конкурсные работы должны быть представлены в виде газетной или журнальной вырезки либо в виде рукописного или печатного текста с обязательным указанием названия пе</w:t>
      </w:r>
      <w:r>
        <w:rPr>
          <w:rStyle w:val="FontStyle18"/>
        </w:rPr>
        <w:t xml:space="preserve">риодического печатного издания, в котором эта работа была ранее опубликована, номера и даты выпуска. Каждая </w:t>
      </w:r>
      <w:proofErr w:type="gramStart"/>
      <w:r>
        <w:rPr>
          <w:rStyle w:val="FontStyle18"/>
        </w:rPr>
        <w:t>работа</w:t>
      </w:r>
      <w:proofErr w:type="gramEnd"/>
      <w:r>
        <w:rPr>
          <w:rStyle w:val="FontStyle18"/>
        </w:rPr>
        <w:t xml:space="preserve"> представленная на конкурс, должна иметь только одного автора.</w:t>
      </w:r>
    </w:p>
    <w:p w:rsidR="00000000" w:rsidRDefault="00B33D28">
      <w:pPr>
        <w:pStyle w:val="Style8"/>
        <w:widowControl/>
        <w:spacing w:before="5" w:line="326" w:lineRule="exact"/>
        <w:ind w:firstLine="653"/>
        <w:rPr>
          <w:rStyle w:val="FontStyle18"/>
        </w:rPr>
      </w:pPr>
      <w:r>
        <w:rPr>
          <w:rStyle w:val="FontStyle18"/>
        </w:rPr>
        <w:t xml:space="preserve">Лица, принимающие участие в конкурсе, в срок </w:t>
      </w:r>
      <w:r>
        <w:rPr>
          <w:rStyle w:val="FontStyle16"/>
        </w:rPr>
        <w:t xml:space="preserve">до 5 июля 2018 года, </w:t>
      </w:r>
      <w:r>
        <w:rPr>
          <w:rStyle w:val="FontStyle18"/>
        </w:rPr>
        <w:t>направляют р</w:t>
      </w:r>
      <w:r>
        <w:rPr>
          <w:rStyle w:val="FontStyle18"/>
        </w:rPr>
        <w:t xml:space="preserve">аботы в Могилевский областной комитет природных ресурсов и охраны окружающей среды (почтовый адрес: 212026, </w:t>
      </w:r>
      <w:proofErr w:type="spellStart"/>
      <w:r>
        <w:rPr>
          <w:rStyle w:val="FontStyle18"/>
        </w:rPr>
        <w:t>г</w:t>
      </w:r>
      <w:proofErr w:type="gramStart"/>
      <w:r>
        <w:rPr>
          <w:rStyle w:val="FontStyle18"/>
        </w:rPr>
        <w:t>.М</w:t>
      </w:r>
      <w:proofErr w:type="gramEnd"/>
      <w:r>
        <w:rPr>
          <w:rStyle w:val="FontStyle18"/>
        </w:rPr>
        <w:t>огилев</w:t>
      </w:r>
      <w:proofErr w:type="spellEnd"/>
      <w:r>
        <w:rPr>
          <w:rStyle w:val="FontStyle18"/>
        </w:rPr>
        <w:t xml:space="preserve">, </w:t>
      </w:r>
      <w:proofErr w:type="spellStart"/>
      <w:r>
        <w:rPr>
          <w:rStyle w:val="FontStyle18"/>
        </w:rPr>
        <w:t>ул.Орловского</w:t>
      </w:r>
      <w:proofErr w:type="spellEnd"/>
      <w:r>
        <w:rPr>
          <w:rStyle w:val="FontStyle18"/>
        </w:rPr>
        <w:t>, 24Б) с пометкой "На республиканский конкурс на лучшую публикацию на экологическую тематику".</w:t>
      </w:r>
    </w:p>
    <w:p w:rsidR="00000000" w:rsidRDefault="00B33D28">
      <w:pPr>
        <w:pStyle w:val="Style8"/>
        <w:widowControl/>
        <w:spacing w:line="326" w:lineRule="exact"/>
        <w:ind w:firstLine="653"/>
        <w:rPr>
          <w:rStyle w:val="FontStyle18"/>
        </w:rPr>
      </w:pPr>
      <w:r>
        <w:rPr>
          <w:rStyle w:val="FontStyle18"/>
        </w:rPr>
        <w:t>Победители в номинации по кат</w:t>
      </w:r>
      <w:r>
        <w:rPr>
          <w:rStyle w:val="FontStyle18"/>
        </w:rPr>
        <w:t>егориям награждаются денежными премиями в следующих размерах:</w:t>
      </w:r>
    </w:p>
    <w:p w:rsidR="00000000" w:rsidRDefault="00B33D28">
      <w:pPr>
        <w:pStyle w:val="Style8"/>
        <w:widowControl/>
        <w:spacing w:line="326" w:lineRule="exact"/>
        <w:ind w:left="662" w:firstLine="0"/>
        <w:jc w:val="left"/>
        <w:rPr>
          <w:rStyle w:val="FontStyle18"/>
        </w:rPr>
      </w:pPr>
      <w:r>
        <w:rPr>
          <w:rStyle w:val="FontStyle18"/>
        </w:rPr>
        <w:t>за первое место - 6 базовых величин;</w:t>
      </w:r>
    </w:p>
    <w:p w:rsidR="00000000" w:rsidRDefault="00B33D28">
      <w:pPr>
        <w:pStyle w:val="Style8"/>
        <w:widowControl/>
        <w:spacing w:before="10" w:line="326" w:lineRule="exact"/>
        <w:ind w:left="667" w:firstLine="0"/>
        <w:jc w:val="left"/>
        <w:rPr>
          <w:rStyle w:val="FontStyle18"/>
        </w:rPr>
      </w:pPr>
      <w:r>
        <w:rPr>
          <w:rStyle w:val="FontStyle18"/>
        </w:rPr>
        <w:t>за второе место - 4 базовые величины;</w:t>
      </w:r>
    </w:p>
    <w:p w:rsidR="00000000" w:rsidRDefault="00B33D28">
      <w:pPr>
        <w:pStyle w:val="Style8"/>
        <w:widowControl/>
        <w:spacing w:line="326" w:lineRule="exact"/>
        <w:ind w:left="667" w:firstLine="0"/>
        <w:jc w:val="left"/>
        <w:rPr>
          <w:rStyle w:val="FontStyle18"/>
        </w:rPr>
      </w:pPr>
      <w:r>
        <w:rPr>
          <w:rStyle w:val="FontStyle18"/>
        </w:rPr>
        <w:t>за третье место - 3 базовые величины.</w:t>
      </w:r>
    </w:p>
    <w:p w:rsidR="00000000" w:rsidRDefault="00B33D28">
      <w:pPr>
        <w:pStyle w:val="Style8"/>
        <w:widowControl/>
        <w:spacing w:line="326" w:lineRule="exact"/>
        <w:ind w:firstLine="653"/>
        <w:rPr>
          <w:rStyle w:val="FontStyle18"/>
        </w:rPr>
      </w:pPr>
      <w:r>
        <w:rPr>
          <w:rStyle w:val="FontStyle18"/>
        </w:rPr>
        <w:t>Работы, занявшие первое, второе и третье место в первом этапе направляются в Минп</w:t>
      </w:r>
      <w:r>
        <w:rPr>
          <w:rStyle w:val="FontStyle18"/>
        </w:rPr>
        <w:t>рироды для участия во втором (республиканском) этапе конкурса.</w:t>
      </w:r>
    </w:p>
    <w:p w:rsidR="00000000" w:rsidRDefault="00B33D28">
      <w:pPr>
        <w:pStyle w:val="Style8"/>
        <w:widowControl/>
        <w:spacing w:line="326" w:lineRule="exact"/>
        <w:ind w:firstLine="653"/>
        <w:rPr>
          <w:rStyle w:val="FontStyle18"/>
        </w:rPr>
      </w:pPr>
      <w:r>
        <w:rPr>
          <w:rStyle w:val="FontStyle18"/>
        </w:rPr>
        <w:lastRenderedPageBreak/>
        <w:t xml:space="preserve">Контактное лицо по вопросам проведения конкурса в Могилевском областном комитете природных ресурсов и охраны окружающей среды </w:t>
      </w:r>
      <w:proofErr w:type="gramStart"/>
      <w:r>
        <w:rPr>
          <w:rStyle w:val="FontStyle18"/>
        </w:rPr>
        <w:t>-Р</w:t>
      </w:r>
      <w:proofErr w:type="gramEnd"/>
      <w:r>
        <w:rPr>
          <w:rStyle w:val="FontStyle18"/>
        </w:rPr>
        <w:t>адченко Екатерина Александровна, тел. 28 08 25.</w:t>
      </w:r>
    </w:p>
    <w:p w:rsidR="00000000" w:rsidRDefault="00B33D28">
      <w:pPr>
        <w:pStyle w:val="Style8"/>
        <w:widowControl/>
        <w:spacing w:line="326" w:lineRule="exact"/>
        <w:ind w:firstLine="653"/>
        <w:rPr>
          <w:rStyle w:val="FontStyle18"/>
        </w:rPr>
        <w:sectPr w:rsidR="00000000" w:rsidSect="0087167C">
          <w:headerReference w:type="default" r:id="rId7"/>
          <w:headerReference w:type="first" r:id="rId8"/>
          <w:type w:val="continuous"/>
          <w:pgSz w:w="11905" w:h="16837"/>
          <w:pgMar w:top="426" w:right="1116" w:bottom="1382" w:left="1836" w:header="720" w:footer="720" w:gutter="0"/>
          <w:cols w:space="60"/>
          <w:noEndnote/>
          <w:titlePg/>
        </w:sectPr>
      </w:pPr>
    </w:p>
    <w:p w:rsidR="00000000" w:rsidRDefault="00E604B9">
      <w:pPr>
        <w:pStyle w:val="Style10"/>
        <w:widowControl/>
        <w:spacing w:line="24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21590" distB="0" distL="24130" distR="24130" simplePos="0" relativeHeight="251658240" behindDoc="0" locked="0" layoutInCell="1" allowOverlap="1">
                <wp:simplePos x="0" y="0"/>
                <wp:positionH relativeFrom="margin">
                  <wp:posOffset>3178810</wp:posOffset>
                </wp:positionH>
                <wp:positionV relativeFrom="paragraph">
                  <wp:posOffset>143510</wp:posOffset>
                </wp:positionV>
                <wp:extent cx="1173480" cy="51816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3D28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3pt;margin-top:11.3pt;width:92.4pt;height:40.8pt;z-index:251658240;visibility:visible;mso-wrap-style:square;mso-width-percent:0;mso-height-percent:0;mso-wrap-distance-left:1.9pt;mso-wrap-distance-top:1.7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Z+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" filled="f" stroked="f">
                <v:textbox inset="0,0,0,0">
                  <w:txbxContent>
                    <w:p w:rsidR="00000000" w:rsidRDefault="00B33D28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2735" distB="0" distL="24130" distR="24130" simplePos="0" relativeHeight="251659264" behindDoc="0" locked="0" layoutInCell="1" allowOverlap="1">
                <wp:simplePos x="0" y="0"/>
                <wp:positionH relativeFrom="margin">
                  <wp:posOffset>4477385</wp:posOffset>
                </wp:positionH>
                <wp:positionV relativeFrom="paragraph">
                  <wp:posOffset>414655</wp:posOffset>
                </wp:positionV>
                <wp:extent cx="948055" cy="19240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3D28">
                            <w:pPr>
                              <w:pStyle w:val="Style5"/>
                              <w:widowControl/>
                              <w:spacing w:line="240" w:lineRule="auto"/>
                              <w:jc w:val="both"/>
                              <w:rPr>
                                <w:rStyle w:val="FontStyle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2.55pt;margin-top:32.65pt;width:74.65pt;height:15.15pt;z-index:251659264;visibility:visible;mso-wrap-style:square;mso-width-percent:0;mso-height-percent:0;mso-wrap-distance-left:1.9pt;mso-wrap-distance-top:23.0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+trg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" filled="f" stroked="f">
                <v:textbox inset="0,0,0,0">
                  <w:txbxContent>
                    <w:p w:rsidR="00000000" w:rsidRDefault="00B33D28">
                      <w:pPr>
                        <w:pStyle w:val="Style5"/>
                        <w:widowControl/>
                        <w:spacing w:line="240" w:lineRule="auto"/>
                        <w:jc w:val="both"/>
                        <w:rPr>
                          <w:rStyle w:val="FontStyle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B33D28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B33D28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B33D28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B33D28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B33D28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B33D28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B33D28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B33D28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B33D28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B33D28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B33D28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B33D28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B33D28" w:rsidRDefault="00B33D28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sectPr w:rsidR="00B33D28">
      <w:headerReference w:type="default" r:id="rId9"/>
      <w:type w:val="continuous"/>
      <w:pgSz w:w="11905" w:h="16837"/>
      <w:pgMar w:top="1120" w:right="1753" w:bottom="1047" w:left="72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28" w:rsidRDefault="00B33D28">
      <w:r>
        <w:separator/>
      </w:r>
    </w:p>
  </w:endnote>
  <w:endnote w:type="continuationSeparator" w:id="0">
    <w:p w:rsidR="00B33D28" w:rsidRDefault="00B3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28" w:rsidRDefault="00B33D28">
      <w:r>
        <w:separator/>
      </w:r>
    </w:p>
  </w:footnote>
  <w:footnote w:type="continuationSeparator" w:id="0">
    <w:p w:rsidR="00B33D28" w:rsidRDefault="00B33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3D28">
    <w:pPr>
      <w:pStyle w:val="Style11"/>
      <w:widowControl/>
      <w:ind w:left="4237" w:right="-152"/>
      <w:jc w:val="both"/>
      <w:rPr>
        <w:rStyle w:val="FontStyle17"/>
      </w:rPr>
    </w:pPr>
    <w:r>
      <w:rPr>
        <w:rStyle w:val="FontStyle17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3D28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3D28">
    <w:pPr>
      <w:pStyle w:val="Style11"/>
      <w:widowControl/>
      <w:ind w:left="-744" w:right="-558"/>
      <w:jc w:val="both"/>
      <w:rPr>
        <w:rStyle w:val="FontStyle17"/>
      </w:rPr>
    </w:pPr>
    <w:r>
      <w:rPr>
        <w:rStyle w:val="FontStyle17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B9"/>
    <w:rsid w:val="0087167C"/>
    <w:rsid w:val="00B33D28"/>
    <w:rsid w:val="00E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8" w:lineRule="exact"/>
      <w:ind w:firstLine="365"/>
    </w:pPr>
  </w:style>
  <w:style w:type="paragraph" w:customStyle="1" w:styleId="Style2">
    <w:name w:val="Style2"/>
    <w:basedOn w:val="a"/>
    <w:uiPriority w:val="99"/>
    <w:pPr>
      <w:spacing w:line="228" w:lineRule="exact"/>
      <w:jc w:val="center"/>
    </w:pPr>
  </w:style>
  <w:style w:type="paragraph" w:customStyle="1" w:styleId="Style3">
    <w:name w:val="Style3"/>
    <w:basedOn w:val="a"/>
    <w:uiPriority w:val="99"/>
    <w:pPr>
      <w:spacing w:line="168" w:lineRule="exact"/>
      <w:jc w:val="center"/>
    </w:pPr>
  </w:style>
  <w:style w:type="paragraph" w:customStyle="1" w:styleId="Style4">
    <w:name w:val="Style4"/>
    <w:basedOn w:val="a"/>
    <w:uiPriority w:val="99"/>
    <w:pPr>
      <w:spacing w:line="173" w:lineRule="exact"/>
      <w:ind w:firstLine="701"/>
    </w:pPr>
  </w:style>
  <w:style w:type="paragraph" w:customStyle="1" w:styleId="Style5">
    <w:name w:val="Style5"/>
    <w:basedOn w:val="a"/>
    <w:uiPriority w:val="99"/>
    <w:pPr>
      <w:spacing w:line="262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2" w:lineRule="exact"/>
      <w:ind w:firstLine="658"/>
      <w:jc w:val="both"/>
    </w:pPr>
  </w:style>
  <w:style w:type="paragraph" w:customStyle="1" w:styleId="Style9">
    <w:name w:val="Style9"/>
    <w:basedOn w:val="a"/>
    <w:uiPriority w:val="99"/>
    <w:pPr>
      <w:spacing w:line="326" w:lineRule="exact"/>
      <w:ind w:firstLine="202"/>
    </w:pPr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71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6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16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167C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716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167C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8" w:lineRule="exact"/>
      <w:ind w:firstLine="365"/>
    </w:pPr>
  </w:style>
  <w:style w:type="paragraph" w:customStyle="1" w:styleId="Style2">
    <w:name w:val="Style2"/>
    <w:basedOn w:val="a"/>
    <w:uiPriority w:val="99"/>
    <w:pPr>
      <w:spacing w:line="228" w:lineRule="exact"/>
      <w:jc w:val="center"/>
    </w:pPr>
  </w:style>
  <w:style w:type="paragraph" w:customStyle="1" w:styleId="Style3">
    <w:name w:val="Style3"/>
    <w:basedOn w:val="a"/>
    <w:uiPriority w:val="99"/>
    <w:pPr>
      <w:spacing w:line="168" w:lineRule="exact"/>
      <w:jc w:val="center"/>
    </w:pPr>
  </w:style>
  <w:style w:type="paragraph" w:customStyle="1" w:styleId="Style4">
    <w:name w:val="Style4"/>
    <w:basedOn w:val="a"/>
    <w:uiPriority w:val="99"/>
    <w:pPr>
      <w:spacing w:line="173" w:lineRule="exact"/>
      <w:ind w:firstLine="701"/>
    </w:pPr>
  </w:style>
  <w:style w:type="paragraph" w:customStyle="1" w:styleId="Style5">
    <w:name w:val="Style5"/>
    <w:basedOn w:val="a"/>
    <w:uiPriority w:val="99"/>
    <w:pPr>
      <w:spacing w:line="262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2" w:lineRule="exact"/>
      <w:ind w:firstLine="658"/>
      <w:jc w:val="both"/>
    </w:pPr>
  </w:style>
  <w:style w:type="paragraph" w:customStyle="1" w:styleId="Style9">
    <w:name w:val="Style9"/>
    <w:basedOn w:val="a"/>
    <w:uiPriority w:val="99"/>
    <w:pPr>
      <w:spacing w:line="326" w:lineRule="exact"/>
      <w:ind w:firstLine="202"/>
    </w:pPr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71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6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16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167C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716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167C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Зоя Васильевна</dc:creator>
  <cp:lastModifiedBy>Сысоева Зоя Васильевна</cp:lastModifiedBy>
  <cp:revision>3</cp:revision>
  <dcterms:created xsi:type="dcterms:W3CDTF">2018-05-22T11:18:00Z</dcterms:created>
  <dcterms:modified xsi:type="dcterms:W3CDTF">2018-05-22T11:18:00Z</dcterms:modified>
</cp:coreProperties>
</file>